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32"/>
          <w:szCs w:val="32"/>
          <w:lang w:val="sk-SK"/>
        </w:rPr>
      </w:pPr>
      <w:r w:rsidRPr="001D579C">
        <w:rPr>
          <w:rFonts w:ascii="Tahoma" w:hAnsi="Tahoma"/>
          <w:b/>
          <w:bCs/>
          <w:color w:val="F89525"/>
          <w:sz w:val="32"/>
          <w:szCs w:val="32"/>
          <w:lang w:val="sk-SK"/>
        </w:rPr>
        <w:t>Špeciálna doprava na podujatie v Bratislave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32"/>
          <w:szCs w:val="32"/>
          <w:lang w:val="sk-SK"/>
        </w:rPr>
      </w:pPr>
      <w:r w:rsidRPr="001D579C">
        <w:rPr>
          <w:rFonts w:ascii="Tahoma" w:hAnsi="Tahoma"/>
          <w:b/>
          <w:bCs/>
          <w:color w:val="F89525"/>
          <w:sz w:val="32"/>
          <w:szCs w:val="32"/>
          <w:lang w:val="sk-SK"/>
        </w:rPr>
        <w:t>a Bratislavskom samosprávnom kraji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hAnsi="Tahoma"/>
          <w:b/>
          <w:bCs/>
          <w:color w:val="F89525"/>
          <w:sz w:val="28"/>
          <w:szCs w:val="28"/>
          <w:lang w:val="sk-SK"/>
        </w:rPr>
      </w:pP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F89525"/>
          <w:sz w:val="28"/>
          <w:szCs w:val="28"/>
          <w:lang w:val="sk-SK"/>
        </w:rPr>
        <w:t>Historické vozidlá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t>Dopravný podnik Bratislava (bezplatná doprava)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F89525"/>
          <w:sz w:val="20"/>
          <w:szCs w:val="20"/>
          <w:lang w:val="sk-SK"/>
        </w:rPr>
        <w:t>Električky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 xml:space="preserve">Električková linka H1: 12.00 – 24.00 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Hlavná stanica (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STM-Múzeum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dopravy) – Radlinského – Obchodná (ÚĽUV, SCD) – Kapucínska (Galéria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Nedbalka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, SNM-MŽK) – tunel (SNM Žižkova) – nábrežie (SNG,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SNM-Žižkova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) – SND, stará budova – Námestie SNP (MMB, KHB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Kunstahalle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) – Obchodná (ÚĽUV, SCD) – Radlinského –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Hlavná stanica (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STM-Múzeum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dopravy)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 xml:space="preserve">Električková linka H6: 12.00 – 24.00 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Karlova Ves – Riviéra (Vodárenské múzeum) – nábrežie (SNG,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SNM-Žižkova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) – SND, stará budova –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Námestie SNP (MMB, KHB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Kunsthalle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) – Kapucínska (Galéria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Nedbalka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, SNM-MŽK) – tunel –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nábrežie (SNG,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SNM-Žižkova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) – Karlova Ves 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F89525"/>
          <w:sz w:val="20"/>
          <w:szCs w:val="20"/>
          <w:lang w:val="sk-SK"/>
        </w:rPr>
        <w:t>Trolejbusy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>Trolejbusová linka H212: 13.00 – 22.00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Zimný štadión – Záhradnícka – Kollárovo námestie (ÚĽUV, SCD) –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Hodžovo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námestie –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Štefánikova (STM - Múzeum dopravy) – Pražská –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Kramáre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– Patrónka – Vojenská nemocnica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(ŽST Železná studnička) a späť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Premáva podľa pravidelného CP po trase linky 208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Šulekova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–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Hodžovo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námestie – Záhradnícka – Svätoplukova – Prievozská – Ružová dolina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a späť 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F89525"/>
          <w:sz w:val="20"/>
          <w:szCs w:val="20"/>
          <w:lang w:val="sk-SK"/>
        </w:rPr>
        <w:t>Autobusy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>Autobusová linka H29: 12.00 – 24.00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Most SNP (MMB, SNM-MŽK) – nábrežie (SNG, SNM Žižkova) – Riviéra (Vodárenské múzeum) – Devínska cesta – hrad Devín (MMB) a späť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hAnsi="Tahoma"/>
          <w:b/>
          <w:bCs/>
          <w:color w:val="F89525"/>
          <w:sz w:val="28"/>
          <w:szCs w:val="28"/>
          <w:lang w:val="sk-SK"/>
        </w:rPr>
      </w:pP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F89525"/>
          <w:sz w:val="28"/>
          <w:szCs w:val="28"/>
          <w:lang w:val="sk-SK"/>
        </w:rPr>
        <w:t>Regionálna autobusová doprava v IDS BK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t>Bratislavská integrovaná doprava v spolupráci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t>s BSK (bezplatná doprava)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2C2628"/>
          <w:sz w:val="20"/>
          <w:szCs w:val="20"/>
          <w:lang w:val="sk-SK"/>
        </w:rPr>
        <w:t>Bratislava - Častá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Linka 550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Bratislava,AS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(nástupište 4) 13:00 14:00 15:00 16:00 17:00 18:00 19:00 20:00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Bratislava,Bajkalská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(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nást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4) 13:08 14:08 15:08 16:08 17:08 18:08 19:08 20:08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Bratislava,ŽST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Vinohrady 13:14 14:14 15:14 16:14 17:14 18:14 19:14 20:14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Bratislava,Rača,Trávna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13:18 14:18 15:18 16:18 17:18 18:18 19:18 20:18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Svätý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Jur,Na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Pažiti 13:26 14:26 15:26 16:26 17:26 18:26 19:26 20:26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Svätý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Jur,Krajinská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ul. 13:28 14:28 15:28 16:28 17:28 18:28 19:28 20:28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Pezinok,žel.st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13:38 14:38 15:38 16:38 17:38 18:38 19:38 20:38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Pezinok,nám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13:40 14:40 15:40 16:40 17:40 18:40 19:40 20:40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Pezinok,Rázusova,rázc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13:42 14:42 15:42 16:42 17:42 18:42 19:42 20:42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Pezinok,Polesie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(smer nemoc.) 13:47 14:47 15:47 16:47 17:47 18:47 19:47 20:47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Vinosady,Modranská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ul. 13:54 14:54 15:54 16:54 17:54 18:54 19:54 20:54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Modra,obch.dom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13:58 14:58 15:58 16:58 17:58 18:58 19:58 20:58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Modra,Štúrova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ul. 14:00 15:00 16:00 17:00 18:00 19:00 20:00 21:00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Modra,Kráľova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kostol 14:04 15:04 16:04 17:04 18:04 19:04 20:04 21:04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Dubová,pož.zbroj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14:06 15:06 16:06 17:06 18:06 19:06 20:06 21:06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Dubová,kostol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14:07 15:07 16:07 17:07 18:07 19:07 20:07 21:07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Píla,rázc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.(2.0) 14:10 15:10 16:10 17:10 18:10 19:10 20:10 21:10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Častá,Červený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kameň 14:16 15:16 16:16 17:16 18:16 19:16 20:16 21:16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Častá,nám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14:20 15:20 16:20 17:20 18:20 19:20 20:20 21:20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2C2628"/>
          <w:sz w:val="20"/>
          <w:szCs w:val="20"/>
          <w:lang w:val="sk-SK"/>
        </w:rPr>
        <w:t xml:space="preserve">Častá - Bratislava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Častá,nám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14:35 15:35 16:35 17:35 18:35 19:35 20:35 22:05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Častá,Červený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kameň 14:39 15:39 16:39 17:39 18:39 19:39 20:39 22:09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Píla,rázc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.(2.0) 14:45 15:45 16:45 17:45 18:45 19:45 20:45 22:15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Dubová,kostol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14:48 15:48 16:48 17:48 18:48 19:48 20:48 22:18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lastRenderedPageBreak/>
        <w:t>Dubová,pož.zbroj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14:50 15:50 16:50 17:50 18:50 19:50 20:50 22:20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Modra,Kráľova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kostol 14:53 15:53 16:53 17:53 18:53 19:53 20:53 22:23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Modra,Štúrova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ul. 14:58 15:58 16:58 17:58 18:58 19:58 20:58 22:28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Modra,obch.dom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15:00 16:00 17:00 18:00 19:00 20:00 21:00 22:30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Vinosady,Modranská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ul. 15:04 16:04 17:04 18:04 19:04 20:04 21:04 22:34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Pezinok,Polesie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(smer BA) 15:11 16:11 17:11 18:11 19:11 20:11 21:11 22:41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Pezinok,Rázusova,rázc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15:16 16:16 17:16 18:16 19:16 20:16 21:16 22:46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Pezinok,nám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15:18 16:18 17:18 18:18 19:18 20:18 21:18 22:48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Pezinok,žel.st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15:20 16:20 17:20 18:20 19:20 20:20 21:20 22:50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Svätý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Jur,Krajinská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ul. 15:30 16:30 17:30 18:30 19:30 20:30 21:30 23:00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Svätý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Jur,Na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Pažiti 15:32 16:32 17:32 18:32 19:32 20:32 21:32 23:02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Bratislava,Rača,Trávna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15:39 16:39 17:39 18:39 19:39 20:39 21:39 23:09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Bratislava,ŽST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Vinohrady 15:45 16:45 17:45 18:45 19:45 20:45 21:45 23:15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Bratislava,Bajkalská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15:51 16:51 17:51 18:51 19:51 20:51 21:51 23:21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20"/>
          <w:szCs w:val="20"/>
          <w:lang w:val="sk-SK"/>
        </w:rPr>
      </w:pP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Bratislava,AS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 15:58 16:58 17:58 18:58 19:58 20:58 21:58 23:28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2C2628"/>
          <w:sz w:val="20"/>
          <w:szCs w:val="20"/>
          <w:lang w:val="sk-SK"/>
        </w:rPr>
        <w:t>Nočná doprava do regiónu (bežné cestovné IDS BK)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 xml:space="preserve">Linka 215 (s pokračovaním na 245) 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Autobusová stanica (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nást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13) 23:50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Lamač, Staré Záhrady 0:09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Ďalej smer Záhorská Bystrica – Marianka, Stupava – Plavecký Štvrtok,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rázc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- Malacky s ukončením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na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žel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stanici.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 xml:space="preserve">Linka 535 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Autobusová stanica (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nást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20) 23:50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Púchovská 0:11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Ďalej smer Svätý Jur – Pezinok –Vinosady a Modra s ukončením na Štúrovej ul. 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>Linka 630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Autobusová stanica (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nást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25) 23:50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Zlaté Piesky 0:08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Ďalej smer Ivanka pri Dunaji – Bernolákovo – Veľký Biel,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rázc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. – Senec 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s ukončením na aut. stanici.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>Linka 727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Autobusová stanica (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nást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28) 23:50</w:t>
      </w:r>
    </w:p>
    <w:p w:rsidR="00810C83" w:rsidRPr="001D579C" w:rsidRDefault="00810C83" w:rsidP="00810C83">
      <w:pPr>
        <w:pStyle w:val="Vchoz"/>
        <w:spacing w:line="241" w:lineRule="atLeast"/>
        <w:rPr>
          <w:rFonts w:eastAsia="Helvetica" w:cs="Helvetica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Podunajské Biskupice, nemocnica 0:03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Ďalej smer Rovinka – Dunajská Lužná – Kalinkovo – Hamuliakovo – Šamorín 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s ukončením na aut. stanici.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hAnsi="Tahoma"/>
          <w:b/>
          <w:bCs/>
          <w:color w:val="F89525"/>
          <w:sz w:val="28"/>
          <w:szCs w:val="28"/>
          <w:lang w:val="sk-SK"/>
        </w:rPr>
      </w:pP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F89525"/>
          <w:sz w:val="28"/>
          <w:szCs w:val="28"/>
          <w:lang w:val="sk-SK"/>
        </w:rPr>
        <w:t>Vlak ťahaný historickým parným rušňom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t xml:space="preserve">Železničné </w:t>
      </w:r>
      <w:proofErr w:type="spellStart"/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t>museum</w:t>
      </w:r>
      <w:proofErr w:type="spellEnd"/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t xml:space="preserve"> SR (bezplatná doprava)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2C2628"/>
          <w:sz w:val="20"/>
          <w:szCs w:val="20"/>
          <w:lang w:val="sk-SK"/>
        </w:rPr>
        <w:t>Bratislava – Malacky a späť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Bratislava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hl.st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(13.20) – Devínska Nová Ves (13.35 - 13.37) – Malacky (13.57 - 14.15) – Devínska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Nová Ves (14.45 - 14.47) – Bratislava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hl.st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. (15.04) 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2C2628"/>
          <w:sz w:val="20"/>
          <w:szCs w:val="20"/>
          <w:lang w:val="sk-SK"/>
        </w:rPr>
        <w:t>Bratislava – Malacky a späť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Bratislava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hl.st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(15.42) – Devínska Nová Ves (15.57 - 15.59) – Malacky (16.20 - 16.40) – Devínska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 xml:space="preserve">Nová Ves (17.10 - 17.13) – Bratislava </w:t>
      </w:r>
      <w:proofErr w:type="spellStart"/>
      <w:r w:rsidRPr="001D579C">
        <w:rPr>
          <w:rFonts w:ascii="Tahoma" w:hAnsi="Tahoma"/>
          <w:color w:val="2C2628"/>
          <w:sz w:val="16"/>
          <w:szCs w:val="16"/>
          <w:lang w:val="sk-SK"/>
        </w:rPr>
        <w:t>hl.st</w:t>
      </w:r>
      <w:proofErr w:type="spellEnd"/>
      <w:r w:rsidRPr="001D579C">
        <w:rPr>
          <w:rFonts w:ascii="Tahoma" w:hAnsi="Tahoma"/>
          <w:color w:val="2C2628"/>
          <w:sz w:val="16"/>
          <w:szCs w:val="16"/>
          <w:lang w:val="sk-SK"/>
        </w:rPr>
        <w:t>. (17.30)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hAnsi="Tahoma"/>
          <w:b/>
          <w:bCs/>
          <w:color w:val="F89525"/>
          <w:sz w:val="28"/>
          <w:szCs w:val="28"/>
          <w:lang w:val="sk-SK"/>
        </w:rPr>
      </w:pP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F89525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F89525"/>
          <w:sz w:val="28"/>
          <w:szCs w:val="28"/>
          <w:lang w:val="sk-SK"/>
        </w:rPr>
        <w:t>Železničná doprava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8"/>
          <w:szCs w:val="28"/>
          <w:lang w:val="sk-SK"/>
        </w:rPr>
      </w:pPr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t xml:space="preserve">Železničná spoločnosť Slovensko </w:t>
      </w:r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br/>
        <w:t>(bežné</w:t>
      </w:r>
      <w:r w:rsidRPr="001D579C">
        <w:rPr>
          <w:rFonts w:ascii="Tahoma" w:eastAsia="Tahoma" w:hAnsi="Tahoma" w:cs="Tahoma"/>
          <w:color w:val="2C2628"/>
          <w:sz w:val="28"/>
          <w:szCs w:val="28"/>
          <w:lang w:val="sk-SK"/>
        </w:rPr>
        <w:t xml:space="preserve"> </w:t>
      </w:r>
      <w:r w:rsidRPr="001D579C">
        <w:rPr>
          <w:rFonts w:ascii="Tahoma" w:hAnsi="Tahoma"/>
          <w:b/>
          <w:bCs/>
          <w:color w:val="2C2628"/>
          <w:sz w:val="28"/>
          <w:szCs w:val="28"/>
          <w:lang w:val="sk-SK"/>
        </w:rPr>
        <w:t>cestovné podľa aktuálneho cenníka ZSSK)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20"/>
          <w:szCs w:val="20"/>
          <w:lang w:val="sk-SK"/>
        </w:rPr>
      </w:pPr>
      <w:r w:rsidRPr="001D579C">
        <w:rPr>
          <w:rFonts w:ascii="Tahoma" w:hAnsi="Tahoma"/>
          <w:b/>
          <w:bCs/>
          <w:color w:val="2C2628"/>
          <w:sz w:val="20"/>
          <w:szCs w:val="20"/>
          <w:lang w:val="sk-SK"/>
        </w:rPr>
        <w:t>Cestujte vlakom na trasách: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Bratislava – Pezinok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Bratislava – Senec</w:t>
      </w:r>
    </w:p>
    <w:p w:rsidR="00810C83" w:rsidRPr="001D579C" w:rsidRDefault="00810C83" w:rsidP="00810C83">
      <w:pPr>
        <w:pStyle w:val="Vchoz"/>
        <w:spacing w:line="241" w:lineRule="atLeast"/>
        <w:rPr>
          <w:rFonts w:ascii="Tahoma" w:eastAsia="Tahoma" w:hAnsi="Tahoma" w:cs="Tahoma"/>
          <w:color w:val="2C2628"/>
          <w:sz w:val="16"/>
          <w:szCs w:val="16"/>
          <w:lang w:val="sk-SK"/>
        </w:rPr>
      </w:pPr>
      <w:r w:rsidRPr="001D579C">
        <w:rPr>
          <w:rFonts w:ascii="Tahoma" w:hAnsi="Tahoma"/>
          <w:color w:val="2C2628"/>
          <w:sz w:val="16"/>
          <w:szCs w:val="16"/>
          <w:lang w:val="sk-SK"/>
        </w:rPr>
        <w:t>Bratislava – Malacky</w:t>
      </w:r>
    </w:p>
    <w:p w:rsidR="002663E9" w:rsidRPr="001D579C" w:rsidRDefault="00810C83" w:rsidP="00810C83">
      <w:pPr>
        <w:pStyle w:val="Vchoz"/>
        <w:spacing w:line="241" w:lineRule="atLeast"/>
        <w:rPr>
          <w:lang w:val="sk-SK"/>
        </w:rPr>
      </w:pPr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 xml:space="preserve">Viac o odchodoch a príchodoch vlakov na: </w:t>
      </w:r>
      <w:proofErr w:type="spellStart"/>
      <w:r w:rsidRPr="001D579C">
        <w:rPr>
          <w:rFonts w:ascii="Tahoma" w:hAnsi="Tahoma"/>
          <w:b/>
          <w:bCs/>
          <w:color w:val="2C2628"/>
          <w:sz w:val="16"/>
          <w:szCs w:val="16"/>
          <w:lang w:val="sk-SK"/>
        </w:rPr>
        <w:t>www.zssk.sk</w:t>
      </w:r>
      <w:proofErr w:type="spellEnd"/>
    </w:p>
    <w:sectPr w:rsidR="002663E9" w:rsidRPr="001D579C" w:rsidSect="00413F34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34" w:rsidRDefault="001D579C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34" w:rsidRDefault="001D57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C83"/>
    <w:rsid w:val="001B5D5C"/>
    <w:rsid w:val="001D579C"/>
    <w:rsid w:val="002663E9"/>
    <w:rsid w:val="0081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10C8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z">
    <w:name w:val="Výchozí"/>
    <w:rsid w:val="00810C8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4</cp:revision>
  <dcterms:created xsi:type="dcterms:W3CDTF">2018-05-04T16:48:00Z</dcterms:created>
  <dcterms:modified xsi:type="dcterms:W3CDTF">2018-05-04T16:48:00Z</dcterms:modified>
</cp:coreProperties>
</file>