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6" w:rsidRPr="002A3626" w:rsidRDefault="002A3626" w:rsidP="002A3626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proofErr w:type="spellStart"/>
      <w:r w:rsidRPr="002A3626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SNM-Múzeum</w:t>
      </w:r>
      <w:proofErr w:type="spellEnd"/>
      <w:r w:rsidRPr="002A3626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Betliar</w:t>
      </w:r>
      <w:r w:rsidRPr="002A3626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</w:t>
      </w:r>
      <w:r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Kaštieľna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ul. 6, 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Betliar</w:t>
      </w:r>
    </w:p>
    <w:p w:rsidR="002A3626" w:rsidRPr="002A3626" w:rsidRDefault="00624A55" w:rsidP="00624A5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C16E41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2A3626" w:rsidRPr="002A3626">
        <w:rPr>
          <w:rFonts w:ascii="Tahoma" w:eastAsia="Times New Roman" w:hAnsi="Tahoma" w:cs="Tahoma"/>
          <w:sz w:val="20"/>
          <w:szCs w:val="20"/>
          <w:lang w:eastAsia="sk-SK"/>
        </w:rPr>
        <w:t>13.00 – 23.00</w:t>
      </w:r>
    </w:p>
    <w:p w:rsidR="00C16E41" w:rsidRPr="002A3626" w:rsidRDefault="00C16E41" w:rsidP="00C16E41">
      <w:pPr>
        <w:shd w:val="clear" w:color="auto" w:fill="FFFFFF"/>
        <w:spacing w:before="75" w:after="0" w:line="240" w:lineRule="auto"/>
        <w:ind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        </w:t>
      </w:r>
      <w:r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Vstupné: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6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,- 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€ dospelí / 4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,- 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€ deti nad 6 rokov, študent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i do 26 rokov a dôchodcovia nad </w:t>
      </w:r>
    </w:p>
    <w:p w:rsidR="00C16E41" w:rsidRPr="002A3626" w:rsidRDefault="00C16E41" w:rsidP="00C16E41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62 rokov</w:t>
      </w:r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A3626" w:rsidRPr="002A3626" w:rsidRDefault="00624A55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="002A3626"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rogram:</w:t>
      </w:r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A3626" w:rsidRPr="002A3626" w:rsidRDefault="00624A55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13.00 - 16.00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</w:t>
      </w:r>
      <w:r w:rsidR="002A3626"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ejár kráľovnej Alžbety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sk-SK"/>
        </w:rPr>
        <w:t>t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vorivé dielne pre deti</w:t>
      </w:r>
    </w:p>
    <w:p w:rsidR="002A3626" w:rsidRPr="002A3626" w:rsidRDefault="00624A55" w:rsidP="00C36C55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15.00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2A3626"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Museum</w:t>
      </w:r>
      <w:proofErr w:type="spellEnd"/>
      <w:r w:rsidR="002A3626"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proofErr w:type="spellStart"/>
      <w:r w:rsidR="002A3626"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Contemporary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 w:rsidR="002A3626" w:rsidRPr="002A3626">
        <w:rPr>
          <w:rFonts w:ascii="Tahoma" w:eastAsia="Times New Roman" w:hAnsi="Tahoma" w:cs="Tahoma"/>
          <w:sz w:val="20"/>
          <w:szCs w:val="20"/>
          <w:lang w:eastAsia="sk-SK"/>
        </w:rPr>
        <w:t>otvorenie výstavy Jara Vargu v rotunde </w:t>
      </w:r>
    </w:p>
    <w:p w:rsidR="002A3626" w:rsidRPr="002A3626" w:rsidRDefault="00624A55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17.30 – 22.00 </w:t>
      </w:r>
      <w:r w:rsidR="002A3626"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Kostýmové prehliadky s hudobnými ukážkami</w:t>
      </w:r>
      <w:r w:rsidR="002A3626"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 (posledná prehliadka o 22.00 )</w:t>
      </w:r>
    </w:p>
    <w:p w:rsidR="002A3626" w:rsidRPr="002A3626" w:rsidRDefault="002A3626" w:rsidP="00C16E41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Ako sa rodí výstava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 – komentovaná p</w:t>
      </w:r>
      <w:r w:rsidR="00963A5B">
        <w:rPr>
          <w:rFonts w:ascii="Tahoma" w:eastAsia="Times New Roman" w:hAnsi="Tahoma" w:cs="Tahoma"/>
          <w:sz w:val="20"/>
          <w:szCs w:val="20"/>
          <w:lang w:eastAsia="sk-SK"/>
        </w:rPr>
        <w:t xml:space="preserve">rehliadka zo zákulisia výstavy </w:t>
      </w:r>
      <w:r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Jej veličenstvo kráľovná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br/>
        <w:t>Objaviteľská prehliadka s baterkami po netradičnej prehliadkovej trase o 19.30, 20.30, 21.30 h</w:t>
      </w:r>
    </w:p>
    <w:p w:rsidR="002A3626" w:rsidRPr="002A3626" w:rsidRDefault="002A3626" w:rsidP="00C16E41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23.00 h </w:t>
      </w:r>
      <w:r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ohňostroj</w:t>
      </w:r>
      <w:bookmarkStart w:id="0" w:name="_GoBack"/>
      <w:bookmarkEnd w:id="0"/>
    </w:p>
    <w:p w:rsidR="002A3626" w:rsidRPr="002A3626" w:rsidRDefault="002A3626" w:rsidP="00C16E41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w:history="1">
        <w:r w:rsidR="009B1812" w:rsidRPr="009B1812">
          <w:rPr>
            <w:rStyle w:val="Hypertextovprepojenie"/>
            <w:rFonts w:ascii="Tahoma" w:eastAsia="Times New Roman" w:hAnsi="Tahoma" w:cs="Tahoma"/>
            <w:color w:val="auto"/>
            <w:sz w:val="20"/>
            <w:szCs w:val="20"/>
            <w:lang w:eastAsia="sk-SK"/>
          </w:rPr>
          <w:t>Facebook - Múzeum Betlia; www.snm.skr</w:t>
        </w:r>
      </w:hyperlink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9B181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Tel.: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 058/ 798 31 18, 0918 686 634</w:t>
      </w:r>
    </w:p>
    <w:p w:rsidR="009B1812" w:rsidRPr="002A3626" w:rsidRDefault="002A3626" w:rsidP="009B1812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A36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E-mail:</w:t>
      </w:r>
      <w:r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Pr="002A3626">
          <w:rPr>
            <w:rFonts w:ascii="Tahoma" w:eastAsia="Times New Roman" w:hAnsi="Tahoma" w:cs="Tahoma"/>
            <w:sz w:val="20"/>
            <w:szCs w:val="20"/>
            <w:lang w:eastAsia="sk-SK"/>
          </w:rPr>
          <w:t>betliar@snm.sk</w:t>
        </w:r>
      </w:hyperlink>
      <w:r w:rsidRPr="002A3626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6" w:history="1">
        <w:r w:rsidRPr="002A3626">
          <w:rPr>
            <w:rFonts w:ascii="Tahoma" w:eastAsia="Times New Roman" w:hAnsi="Tahoma" w:cs="Tahoma"/>
            <w:sz w:val="20"/>
            <w:szCs w:val="20"/>
            <w:lang w:eastAsia="sk-SK"/>
          </w:rPr>
          <w:t>judita.krajciova@snm.sk</w:t>
        </w:r>
      </w:hyperlink>
      <w:r w:rsidR="009B1812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9B1812" w:rsidRPr="002A3626">
        <w:rPr>
          <w:rFonts w:ascii="Tahoma" w:eastAsia="Times New Roman" w:hAnsi="Tahoma" w:cs="Tahoma"/>
          <w:sz w:val="20"/>
          <w:szCs w:val="20"/>
          <w:lang w:eastAsia="sk-SK"/>
        </w:rPr>
        <w:t>058/ 798 31 18, 0918 686</w:t>
      </w:r>
      <w:r w:rsidR="009B1812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9B1812" w:rsidRPr="002A3626">
        <w:rPr>
          <w:rFonts w:ascii="Tahoma" w:eastAsia="Times New Roman" w:hAnsi="Tahoma" w:cs="Tahoma"/>
          <w:sz w:val="20"/>
          <w:szCs w:val="20"/>
          <w:lang w:eastAsia="sk-SK"/>
        </w:rPr>
        <w:t>634</w:t>
      </w:r>
    </w:p>
    <w:p w:rsidR="002A3626" w:rsidRPr="002A3626" w:rsidRDefault="002A3626" w:rsidP="002A362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2A3626" w:rsidRPr="002A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32"/>
    <w:rsid w:val="002A3626"/>
    <w:rsid w:val="00624A55"/>
    <w:rsid w:val="007F7332"/>
    <w:rsid w:val="00963A5B"/>
    <w:rsid w:val="009B1812"/>
    <w:rsid w:val="00C16E41"/>
    <w:rsid w:val="00C36C55"/>
    <w:rsid w:val="00E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A3626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3626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3626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2A362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2A362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2A3626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2A3626"/>
    <w:rPr>
      <w:b/>
      <w:bCs/>
    </w:rPr>
  </w:style>
  <w:style w:type="character" w:customStyle="1" w:styleId="zlata1">
    <w:name w:val="zlata1"/>
    <w:basedOn w:val="Predvolenpsmoodseku"/>
    <w:rsid w:val="002A3626"/>
    <w:rPr>
      <w:color w:val="AA8A2B"/>
    </w:rPr>
  </w:style>
  <w:style w:type="character" w:styleId="Siln">
    <w:name w:val="Strong"/>
    <w:basedOn w:val="Predvolenpsmoodseku"/>
    <w:uiPriority w:val="22"/>
    <w:qFormat/>
    <w:rsid w:val="002A362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A3626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3626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3626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2A362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2A362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2A3626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2A3626"/>
    <w:rPr>
      <w:b/>
      <w:bCs/>
    </w:rPr>
  </w:style>
  <w:style w:type="character" w:customStyle="1" w:styleId="zlata1">
    <w:name w:val="zlata1"/>
    <w:basedOn w:val="Predvolenpsmoodseku"/>
    <w:rsid w:val="002A3626"/>
    <w:rPr>
      <w:color w:val="AA8A2B"/>
    </w:rPr>
  </w:style>
  <w:style w:type="character" w:styleId="Siln">
    <w:name w:val="Strong"/>
    <w:basedOn w:val="Predvolenpsmoodseku"/>
    <w:uiPriority w:val="22"/>
    <w:qFormat/>
    <w:rsid w:val="002A362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505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11361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ita.krajciova@snm.sk" TargetMode="External"/><Relationship Id="rId5" Type="http://schemas.openxmlformats.org/officeDocument/2006/relationships/hyperlink" Target="mailto:betliar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2015-05-05T00:35:00Z</dcterms:created>
  <dcterms:modified xsi:type="dcterms:W3CDTF">2015-05-05T00:41:00Z</dcterms:modified>
</cp:coreProperties>
</file>